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7EB6" w14:textId="77777777" w:rsidR="00534A42" w:rsidRDefault="00534A42" w:rsidP="00534A42">
      <w:pPr>
        <w:rPr>
          <w:b/>
          <w:sz w:val="24"/>
          <w:szCs w:val="24"/>
        </w:rPr>
      </w:pPr>
      <w:r>
        <w:rPr>
          <w:b/>
          <w:sz w:val="24"/>
          <w:szCs w:val="24"/>
        </w:rPr>
        <w:t>Applied Storytelling:</w:t>
      </w:r>
    </w:p>
    <w:p w14:paraId="31DB440D" w14:textId="77819F90" w:rsidR="00534A42" w:rsidRDefault="00534A42" w:rsidP="00534A42">
      <w:pPr>
        <w:rPr>
          <w:b/>
          <w:sz w:val="24"/>
          <w:szCs w:val="24"/>
        </w:rPr>
      </w:pPr>
      <w:r>
        <w:rPr>
          <w:b/>
          <w:sz w:val="24"/>
          <w:szCs w:val="24"/>
        </w:rPr>
        <w:t xml:space="preserve">Recasting an Essay as an Imaginary Story </w:t>
      </w:r>
    </w:p>
    <w:p w14:paraId="61020A32" w14:textId="6A0DC847" w:rsidR="00534A42" w:rsidRDefault="00534A42" w:rsidP="00534A42">
      <w:pPr>
        <w:rPr>
          <w:b/>
          <w:sz w:val="24"/>
          <w:szCs w:val="24"/>
        </w:rPr>
      </w:pPr>
      <w:r>
        <w:rPr>
          <w:b/>
          <w:sz w:val="24"/>
          <w:szCs w:val="24"/>
        </w:rPr>
        <w:t>C. Frederic John</w:t>
      </w:r>
    </w:p>
    <w:p w14:paraId="4E699FCC" w14:textId="64D681D7" w:rsidR="00307BCD" w:rsidRDefault="00307BCD" w:rsidP="00307BCD">
      <w:pPr>
        <w:jc w:val="left"/>
        <w:rPr>
          <w:b/>
        </w:rPr>
      </w:pPr>
    </w:p>
    <w:p w14:paraId="143FFF82" w14:textId="78DF32CD" w:rsidR="00534A42" w:rsidRDefault="00534A42" w:rsidP="00307BCD">
      <w:pPr>
        <w:jc w:val="left"/>
        <w:rPr>
          <w:b/>
        </w:rPr>
      </w:pPr>
      <w:r>
        <w:rPr>
          <w:b/>
        </w:rPr>
        <w:t>Introduction:</w:t>
      </w:r>
    </w:p>
    <w:p w14:paraId="26C636E5" w14:textId="77777777" w:rsidR="00534A42" w:rsidRDefault="00534A42" w:rsidP="00534A42">
      <w:pPr>
        <w:jc w:val="left"/>
      </w:pPr>
      <w:r>
        <w:t xml:space="preserve">This piece emerged while wondering where B2B research is today and where it is headed. While the immediate impetus was my involvement in an upcoming ESOMAR B2B Forum, the questions are ones I’ve grappled with over the years. This whole category of marketing research has always been somewhat of a stepchild in the profession, and its origins as “industrial research” or “trade research” haven’t helped improve its image. Nor has it necessarily caught up with developments in the consumer arena. </w:t>
      </w:r>
    </w:p>
    <w:p w14:paraId="1D34B45A" w14:textId="77777777" w:rsidR="00534A42" w:rsidRDefault="00534A42" w:rsidP="00534A42">
      <w:pPr>
        <w:jc w:val="left"/>
      </w:pPr>
    </w:p>
    <w:p w14:paraId="09F7AD47" w14:textId="77777777" w:rsidR="00534A42" w:rsidRDefault="00534A42" w:rsidP="00534A42">
      <w:pPr>
        <w:jc w:val="left"/>
      </w:pPr>
      <w:r>
        <w:t xml:space="preserve">At the same time, I’m convinced that B2B marketing, and B2B research, are fundamentally different from their consumer counterparts. What this branch of inquiry needs is not just an image make-over, but a radical transformation that addresses contemporary business needs with new approaches while retaining its core distinctiveness. </w:t>
      </w:r>
    </w:p>
    <w:p w14:paraId="7DBF2254" w14:textId="77777777" w:rsidR="00534A42" w:rsidRDefault="00534A42" w:rsidP="00534A42">
      <w:pPr>
        <w:jc w:val="left"/>
      </w:pPr>
    </w:p>
    <w:p w14:paraId="25ACCED2" w14:textId="3C871979" w:rsidR="00534A42" w:rsidRDefault="00534A42" w:rsidP="00534A42">
      <w:pPr>
        <w:jc w:val="left"/>
      </w:pPr>
      <w:r>
        <w:t xml:space="preserve">I’ve led a number of workshops on the use of story-telling techniques, which probably explains how my version of the search for this new paradigm took on this </w:t>
      </w:r>
      <w:r>
        <w:t xml:space="preserve">“imaginary” </w:t>
      </w:r>
      <w:r>
        <w:t>form.</w:t>
      </w:r>
    </w:p>
    <w:p w14:paraId="480BCF3C" w14:textId="0819FF8D" w:rsidR="00534A42" w:rsidRDefault="00534A42" w:rsidP="00534A42">
      <w:pPr>
        <w:jc w:val="left"/>
      </w:pPr>
    </w:p>
    <w:p w14:paraId="686D7406" w14:textId="6073FEBA" w:rsidR="00534A42" w:rsidRDefault="00534A42" w:rsidP="00534A42">
      <w:pPr>
        <w:rPr>
          <w:b/>
        </w:rPr>
      </w:pPr>
      <w:r>
        <w:rPr>
          <w:b/>
        </w:rPr>
        <w:t xml:space="preserve">* * * * * </w:t>
      </w:r>
    </w:p>
    <w:p w14:paraId="5CFFFD89" w14:textId="77777777" w:rsidR="00534A42" w:rsidRDefault="00534A42" w:rsidP="00534A42">
      <w:pPr>
        <w:rPr>
          <w:b/>
        </w:rPr>
      </w:pPr>
    </w:p>
    <w:p w14:paraId="21CDB0C8" w14:textId="77777777" w:rsidR="00534A42" w:rsidRDefault="00534A42" w:rsidP="00534A42">
      <w:pPr>
        <w:pBdr>
          <w:top w:val="single" w:sz="4" w:space="1" w:color="auto"/>
          <w:left w:val="single" w:sz="4" w:space="4" w:color="auto"/>
          <w:bottom w:val="single" w:sz="4" w:space="1" w:color="auto"/>
          <w:right w:val="single" w:sz="4" w:space="4" w:color="auto"/>
        </w:pBdr>
        <w:rPr>
          <w:b/>
          <w:sz w:val="24"/>
          <w:szCs w:val="24"/>
        </w:rPr>
      </w:pPr>
      <w:r w:rsidRPr="00307BCD">
        <w:rPr>
          <w:b/>
          <w:sz w:val="24"/>
          <w:szCs w:val="24"/>
        </w:rPr>
        <w:t>A Questioner on a Quest</w:t>
      </w:r>
      <w:r>
        <w:rPr>
          <w:b/>
          <w:sz w:val="24"/>
          <w:szCs w:val="24"/>
        </w:rPr>
        <w:t>:</w:t>
      </w:r>
    </w:p>
    <w:p w14:paraId="6B039E14" w14:textId="77777777" w:rsidR="00534A42" w:rsidRDefault="00534A42" w:rsidP="00534A42">
      <w:pPr>
        <w:pBdr>
          <w:top w:val="single" w:sz="4" w:space="1" w:color="auto"/>
          <w:left w:val="single" w:sz="4" w:space="4" w:color="auto"/>
          <w:bottom w:val="single" w:sz="4" w:space="1" w:color="auto"/>
          <w:right w:val="single" w:sz="4" w:space="4" w:color="auto"/>
        </w:pBdr>
        <w:rPr>
          <w:b/>
          <w:sz w:val="24"/>
          <w:szCs w:val="24"/>
        </w:rPr>
      </w:pPr>
      <w:r>
        <w:rPr>
          <w:b/>
          <w:sz w:val="24"/>
          <w:szCs w:val="24"/>
        </w:rPr>
        <w:t>In Search of the New B2B Paradigm</w:t>
      </w:r>
    </w:p>
    <w:p w14:paraId="04D452AA" w14:textId="77777777" w:rsidR="00534A42" w:rsidRPr="00307BCD" w:rsidRDefault="00534A42" w:rsidP="00534A42">
      <w:pPr>
        <w:pBdr>
          <w:top w:val="single" w:sz="4" w:space="1" w:color="auto"/>
          <w:left w:val="single" w:sz="4" w:space="4" w:color="auto"/>
          <w:bottom w:val="single" w:sz="4" w:space="1" w:color="auto"/>
          <w:right w:val="single" w:sz="4" w:space="4" w:color="auto"/>
        </w:pBdr>
        <w:rPr>
          <w:b/>
          <w:sz w:val="24"/>
          <w:szCs w:val="24"/>
        </w:rPr>
      </w:pPr>
      <w:r>
        <w:rPr>
          <w:b/>
          <w:sz w:val="24"/>
          <w:szCs w:val="24"/>
        </w:rPr>
        <w:t>A Long Tale by C. Frederic John</w:t>
      </w:r>
    </w:p>
    <w:p w14:paraId="07D98D1E" w14:textId="77777777" w:rsidR="00534A42" w:rsidRDefault="00534A42" w:rsidP="00534A42">
      <w:pPr>
        <w:rPr>
          <w:b/>
        </w:rPr>
      </w:pPr>
    </w:p>
    <w:p w14:paraId="45243D42" w14:textId="77777777" w:rsidR="00307BCD" w:rsidRDefault="00307BCD" w:rsidP="00307BCD">
      <w:pPr>
        <w:jc w:val="left"/>
      </w:pPr>
      <w:r>
        <w:t>A man was walking down a dusty country highway. He was not really sure what had led him to start his journey—perhaps boredom or a sense of feeling unfulfilled—nor even what he was looking for. “I’ll know it when I find it,” he told himself. The road was not well traveled, so most of the time he simply observed his surroundings or lost himself in his own thoughts.</w:t>
      </w:r>
    </w:p>
    <w:p w14:paraId="1A4EF940" w14:textId="77777777" w:rsidR="00307BCD" w:rsidRDefault="00307BCD" w:rsidP="00307BCD">
      <w:pPr>
        <w:jc w:val="left"/>
      </w:pPr>
    </w:p>
    <w:p w14:paraId="62BCD1C8" w14:textId="77777777" w:rsidR="009413C0" w:rsidRDefault="00307BCD" w:rsidP="00307BCD">
      <w:pPr>
        <w:jc w:val="left"/>
      </w:pPr>
      <w:r>
        <w:t>The route was windy</w:t>
      </w:r>
      <w:r w:rsidR="009413C0">
        <w:t xml:space="preserve">, with ups and downs, but </w:t>
      </w:r>
      <w:r>
        <w:t xml:space="preserve">not particularly scenic. Much of it ran through fairly barren fields filled with scrub grass and </w:t>
      </w:r>
      <w:r w:rsidR="009413C0">
        <w:t xml:space="preserve">marred with </w:t>
      </w:r>
      <w:r>
        <w:t>the occasional piece of litter</w:t>
      </w:r>
      <w:r w:rsidR="009413C0">
        <w:t xml:space="preserve">. At other times, it passed through pastureland or woods. The man </w:t>
      </w:r>
      <w:r w:rsidR="00147E45">
        <w:t xml:space="preserve">longed to </w:t>
      </w:r>
      <w:r w:rsidR="009413C0">
        <w:t>rest in the shade of these forest glades, but there were no picnic tables or even inviting rocks to sit on. So he kept on walking.</w:t>
      </w:r>
    </w:p>
    <w:p w14:paraId="00C8D514" w14:textId="77777777" w:rsidR="009413C0" w:rsidRDefault="009413C0" w:rsidP="00307BCD">
      <w:pPr>
        <w:jc w:val="left"/>
      </w:pPr>
    </w:p>
    <w:p w14:paraId="33A31790" w14:textId="77777777" w:rsidR="00307BCD" w:rsidRDefault="009413C0" w:rsidP="00307BCD">
      <w:pPr>
        <w:jc w:val="left"/>
      </w:pPr>
      <w:r>
        <w:t xml:space="preserve">One day he came to a large factory with huge smokestacks puncturing the sky, although the smoke was less putrid than </w:t>
      </w:r>
      <w:r w:rsidR="00147E45">
        <w:t xml:space="preserve">what </w:t>
      </w:r>
      <w:r>
        <w:t xml:space="preserve">he remembered from his youth. He passed through the iron gates and asked the foreman if he could have a tour. The foreman was proud of his facility and happy to </w:t>
      </w:r>
      <w:r w:rsidR="00147E45">
        <w:t>take</w:t>
      </w:r>
      <w:r>
        <w:t xml:space="preserve"> the man around. He showed off the incredibly expensive machinery, explaining in great detail the complex production systems, and how they met all the latest safety and environmental regulations. As the foreman ran on</w:t>
      </w:r>
      <w:r w:rsidR="00147E45">
        <w:t xml:space="preserve"> and on</w:t>
      </w:r>
      <w:r>
        <w:t xml:space="preserve">, the man’s </w:t>
      </w:r>
      <w:r w:rsidR="00147E45">
        <w:t>interest began to fade and his mind turned off. He thanked the foreman and resumed his journey.</w:t>
      </w:r>
    </w:p>
    <w:p w14:paraId="12CBCB1B" w14:textId="77777777" w:rsidR="00147E45" w:rsidRDefault="00147E45" w:rsidP="00307BCD">
      <w:pPr>
        <w:jc w:val="left"/>
      </w:pPr>
    </w:p>
    <w:p w14:paraId="2F3B76FB" w14:textId="77777777" w:rsidR="00E43110" w:rsidRDefault="00147E45" w:rsidP="00307BCD">
      <w:pPr>
        <w:jc w:val="left"/>
      </w:pPr>
      <w:r>
        <w:t xml:space="preserve">A few days later the road passed through plowed fields, and soon the man saw a large farm with barns, silos, and a few tractors. He went up to the farmhouse and rang the bell, hoping the door would be opened by the legendary farmer’s daughter, but it was the farmer himself who let him in. He, too, was </w:t>
      </w:r>
      <w:r>
        <w:lastRenderedPageBreak/>
        <w:t xml:space="preserve">pleased to show off his place, and led the man through barns and </w:t>
      </w:r>
      <w:r w:rsidR="00CB785E">
        <w:t>sties</w:t>
      </w:r>
      <w:r>
        <w:t xml:space="preserve">, up ladders to haylofts and down again and into the henhouse, and across acres of fields dedicated to </w:t>
      </w:r>
      <w:r w:rsidR="00E43110">
        <w:t xml:space="preserve">a </w:t>
      </w:r>
      <w:r w:rsidR="00053AA1">
        <w:t>various</w:t>
      </w:r>
      <w:r>
        <w:t xml:space="preserve"> crops. </w:t>
      </w:r>
    </w:p>
    <w:p w14:paraId="175044CE" w14:textId="77777777" w:rsidR="00E43110" w:rsidRDefault="00E43110" w:rsidP="00307BCD">
      <w:pPr>
        <w:jc w:val="left"/>
      </w:pPr>
    </w:p>
    <w:p w14:paraId="7D6C44D9" w14:textId="77777777" w:rsidR="00E43110" w:rsidRDefault="00147E45" w:rsidP="00307BCD">
      <w:pPr>
        <w:jc w:val="left"/>
      </w:pPr>
      <w:r>
        <w:t xml:space="preserve">The whole time he </w:t>
      </w:r>
      <w:r w:rsidR="00E43110">
        <w:t xml:space="preserve">spoke, explaining the life-cycle of each animal, the time from seed to harvest of various </w:t>
      </w:r>
      <w:r w:rsidR="00B675B8">
        <w:t>grains and vegetables</w:t>
      </w:r>
      <w:r w:rsidR="00E43110">
        <w:t>, the price of seed and hay, market fluctuations and government support policies, and the problem with finding cheap labor at harvest time. Before long the man was exhausted, and not just with the</w:t>
      </w:r>
      <w:r w:rsidR="00B675B8">
        <w:t xml:space="preserve"> rigors of the</w:t>
      </w:r>
      <w:r w:rsidR="00E43110">
        <w:t xml:space="preserve"> visit. Declining an invitation for an early </w:t>
      </w:r>
      <w:r w:rsidR="00B675B8">
        <w:t xml:space="preserve">(and bountiful) </w:t>
      </w:r>
      <w:r w:rsidR="00E43110">
        <w:t>supper, he continued down the road.</w:t>
      </w:r>
    </w:p>
    <w:p w14:paraId="3D9A2F42" w14:textId="77777777" w:rsidR="00E43110" w:rsidRDefault="00E43110" w:rsidP="00307BCD">
      <w:pPr>
        <w:jc w:val="left"/>
      </w:pPr>
    </w:p>
    <w:p w14:paraId="5F13C0EE" w14:textId="77777777" w:rsidR="00CB785E" w:rsidRDefault="00CB785E" w:rsidP="00307BCD">
      <w:pPr>
        <w:jc w:val="left"/>
      </w:pPr>
      <w:r>
        <w:t>As he rounded a bend, he came across a county fair filled with happy, boisterous people of all ages en</w:t>
      </w:r>
      <w:r w:rsidR="00E17361">
        <w:t>joying</w:t>
      </w:r>
      <w:r>
        <w:t xml:space="preserve"> </w:t>
      </w:r>
      <w:r w:rsidR="00E17361">
        <w:t>carnival</w:t>
      </w:r>
      <w:r>
        <w:t xml:space="preserve"> rides</w:t>
      </w:r>
      <w:r w:rsidR="00E17361">
        <w:t>, games,</w:t>
      </w:r>
      <w:r>
        <w:t xml:space="preserve"> and </w:t>
      </w:r>
      <w:r w:rsidR="00E17361">
        <w:t>eating contests</w:t>
      </w:r>
      <w:r>
        <w:t xml:space="preserve">. He watched in fascination as children and adults drove their bumpy cars around in circles with the main goal of knocking against everyone else. </w:t>
      </w:r>
      <w:r w:rsidR="00E17361">
        <w:t>Clearly</w:t>
      </w:r>
      <w:r>
        <w:t xml:space="preserve">, everyone was having fun, but to the man it </w:t>
      </w:r>
      <w:r w:rsidR="00E17361">
        <w:t>felt like</w:t>
      </w:r>
      <w:r>
        <w:t xml:space="preserve"> purposeless hilarity, and he couldn’t join in; it just did not fit his temperament.  And so</w:t>
      </w:r>
      <w:r w:rsidR="00E17361">
        <w:t>, with some regret and no cotton candy,</w:t>
      </w:r>
      <w:r>
        <w:t xml:space="preserve"> he left</w:t>
      </w:r>
      <w:r w:rsidR="00E17361">
        <w:t>.</w:t>
      </w:r>
    </w:p>
    <w:p w14:paraId="13DD4F05" w14:textId="77777777" w:rsidR="00CB785E" w:rsidRDefault="00CB785E" w:rsidP="00307BCD">
      <w:pPr>
        <w:jc w:val="left"/>
      </w:pPr>
      <w:r>
        <w:t xml:space="preserve"> </w:t>
      </w:r>
    </w:p>
    <w:p w14:paraId="2C2D1D27" w14:textId="77777777" w:rsidR="00053AA1" w:rsidRDefault="00E43110" w:rsidP="00E17361">
      <w:pPr>
        <w:jc w:val="left"/>
      </w:pPr>
      <w:r>
        <w:t xml:space="preserve">Now the houses started to cluster a little closer to one another, and the man found himself in a small town. Walking down the one-block main street, he caught his face in a plate-glass window, and realized he badly needed a haircut and shave. He found </w:t>
      </w:r>
      <w:r w:rsidR="00B675B8">
        <w:t>a</w:t>
      </w:r>
      <w:r>
        <w:t xml:space="preserve"> barber</w:t>
      </w:r>
      <w:r w:rsidR="00B675B8">
        <w:t>shop</w:t>
      </w:r>
      <w:r>
        <w:t xml:space="preserve"> and was soon </w:t>
      </w:r>
      <w:r w:rsidR="00B675B8">
        <w:t>resting in a comfortable chair</w:t>
      </w:r>
      <w:r w:rsidR="00053AA1">
        <w:t>,</w:t>
      </w:r>
      <w:r w:rsidR="00B675B8">
        <w:t xml:space="preserve"> the focus</w:t>
      </w:r>
      <w:r w:rsidR="00E17361">
        <w:t xml:space="preserve"> of attention of the town</w:t>
      </w:r>
      <w:r w:rsidR="00B675B8">
        <w:t xml:space="preserve"> barber. As he worked, the barber entertained his only customer with a constant stream of anecdotes </w:t>
      </w:r>
      <w:r w:rsidR="00053AA1">
        <w:t xml:space="preserve">describing </w:t>
      </w:r>
      <w:r w:rsidR="00B675B8">
        <w:t xml:space="preserve">the comings and goings of the little town. </w:t>
      </w:r>
    </w:p>
    <w:p w14:paraId="59C42CB2" w14:textId="77777777" w:rsidR="00053AA1" w:rsidRDefault="00053AA1" w:rsidP="00E17361">
      <w:pPr>
        <w:jc w:val="left"/>
      </w:pPr>
    </w:p>
    <w:p w14:paraId="55F38619" w14:textId="77777777" w:rsidR="008C1120" w:rsidRDefault="00B675B8" w:rsidP="00E17361">
      <w:pPr>
        <w:jc w:val="left"/>
      </w:pPr>
      <w:r>
        <w:t>How old Judge Greene, who for years had had his hair cut once a month, had decided to protest a freeze on judicial salaries by postponing his visits to the barber. First he skipped one month between cuts, then two, then three</w:t>
      </w:r>
      <w:r w:rsidR="008C1120">
        <w:t xml:space="preserve"> and so on until his hair was down to his shoulders. But rather than raise his pay, the town had petitioned to have him removed from the bench for his unseemly appearance. And how a </w:t>
      </w:r>
      <w:r w:rsidR="008C1120">
        <w:br/>
        <w:t xml:space="preserve">competing “unisex” hair salon had opened briefly down the street but was boycotted by most of the locals who assumed it was some kind of sex parlor, and proved to be a disappointment to those few who </w:t>
      </w:r>
      <w:r w:rsidR="008C1120" w:rsidRPr="00E17361">
        <w:rPr>
          <w:i/>
        </w:rPr>
        <w:t>had</w:t>
      </w:r>
      <w:r w:rsidR="008C1120">
        <w:t xml:space="preserve"> gone there </w:t>
      </w:r>
      <w:r w:rsidR="00E17361">
        <w:t xml:space="preserve">with </w:t>
      </w:r>
      <w:r w:rsidR="008C1120">
        <w:t xml:space="preserve">the same misunderstanding. </w:t>
      </w:r>
    </w:p>
    <w:p w14:paraId="7A6C5A53" w14:textId="77777777" w:rsidR="008C1120" w:rsidRDefault="008C1120" w:rsidP="00307BCD">
      <w:pPr>
        <w:jc w:val="left"/>
      </w:pPr>
    </w:p>
    <w:p w14:paraId="29D21BEA" w14:textId="77777777" w:rsidR="008C1120" w:rsidRDefault="008C1120" w:rsidP="00307BCD">
      <w:pPr>
        <w:jc w:val="left"/>
      </w:pPr>
      <w:r>
        <w:t>The stories were indeed</w:t>
      </w:r>
      <w:r w:rsidR="00B675B8">
        <w:t xml:space="preserve"> quite engaging</w:t>
      </w:r>
      <w:r>
        <w:t xml:space="preserve"> and the man was sorry when he had to leave. But as he walked out of town, he realized he knew no more about the situation of small town barbers than when he went in.</w:t>
      </w:r>
    </w:p>
    <w:p w14:paraId="7C8599ED" w14:textId="77777777" w:rsidR="008C1120" w:rsidRDefault="008C1120" w:rsidP="00307BCD">
      <w:pPr>
        <w:jc w:val="left"/>
      </w:pPr>
    </w:p>
    <w:p w14:paraId="2C6F0299" w14:textId="77777777" w:rsidR="00083ABF" w:rsidRDefault="00E17361" w:rsidP="00307BCD">
      <w:pPr>
        <w:jc w:val="left"/>
      </w:pPr>
      <w:r>
        <w:t>He was back in the country again, but now surrounded by trees</w:t>
      </w:r>
      <w:r w:rsidR="00864FB5">
        <w:t>,</w:t>
      </w:r>
      <w:r>
        <w:t xml:space="preserve"> and the air was cleaner. A brook ran alongside the road. </w:t>
      </w:r>
      <w:r w:rsidR="00083ABF">
        <w:t xml:space="preserve">An arched, wooden sign marking a turnoff announced a summer camp. He asked the camp director if he could look around, and was told he was welcome to do so, and stop back if he had any questions. At the edge of a field he found some teenagers building a trail through the forest. The boys and girls cheerfully demonstrated their cutting and digging tools, and then described in more detail what their task was all about. </w:t>
      </w:r>
    </w:p>
    <w:p w14:paraId="39C377D5" w14:textId="77777777" w:rsidR="00083ABF" w:rsidRDefault="00083ABF" w:rsidP="00307BCD">
      <w:pPr>
        <w:jc w:val="left"/>
      </w:pPr>
    </w:p>
    <w:p w14:paraId="1AD8EE76" w14:textId="77777777" w:rsidR="00147E45" w:rsidRDefault="00083ABF" w:rsidP="00307BCD">
      <w:pPr>
        <w:jc w:val="left"/>
      </w:pPr>
      <w:r>
        <w:t>The path would lead to a lake a few miles away. Their job was to make the journey both as safe and engaging for the walker as possible. Safe</w:t>
      </w:r>
      <w:r w:rsidR="007B298B">
        <w:t>ty</w:t>
      </w:r>
      <w:r>
        <w:t xml:space="preserve"> was easy. Making it an enjoyable </w:t>
      </w:r>
      <w:r w:rsidR="004B31F8">
        <w:t xml:space="preserve">walk took much more thought—requiring frequent changes in flat and hilly terrain, different ecosystems, and providing a few views along the way. </w:t>
      </w:r>
    </w:p>
    <w:p w14:paraId="0F40F4AB" w14:textId="77777777" w:rsidR="004B31F8" w:rsidRDefault="004B31F8" w:rsidP="00307BCD">
      <w:pPr>
        <w:jc w:val="left"/>
      </w:pPr>
    </w:p>
    <w:p w14:paraId="49F708C1" w14:textId="77777777" w:rsidR="007B298B" w:rsidRDefault="004B31F8" w:rsidP="00307BCD">
      <w:pPr>
        <w:jc w:val="left"/>
      </w:pPr>
      <w:r>
        <w:t xml:space="preserve">The man then watched some younger kids building a canoe. Again, they were proud to show their skill handling a box full of tools, but became much more animated when they spoke about </w:t>
      </w:r>
      <w:r w:rsidR="007B298B">
        <w:t>how they were going about their craft.</w:t>
      </w:r>
      <w:r>
        <w:t xml:space="preserve"> “We start with a model used by the local Indians centuries ago,” one girl </w:t>
      </w:r>
      <w:r>
        <w:lastRenderedPageBreak/>
        <w:t>explained. “But we have to modify it. After all, for the Indians, canoe</w:t>
      </w:r>
      <w:r w:rsidR="007B298B">
        <w:t>s</w:t>
      </w:r>
      <w:r>
        <w:t xml:space="preserve"> </w:t>
      </w:r>
      <w:r w:rsidR="007B298B">
        <w:t>were</w:t>
      </w:r>
      <w:r>
        <w:t xml:space="preserve"> the primary means of transportation</w:t>
      </w:r>
      <w:r w:rsidR="007B298B">
        <w:t>, for moving cargo and carrying war parties.</w:t>
      </w:r>
      <w:r>
        <w:t xml:space="preserve"> </w:t>
      </w:r>
      <w:r w:rsidR="007B298B">
        <w:t xml:space="preserve">Today, they are </w:t>
      </w:r>
      <w:r w:rsidR="00864FB5">
        <w:t xml:space="preserve">mainly </w:t>
      </w:r>
      <w:r w:rsidR="007B298B">
        <w:t>used for fun</w:t>
      </w:r>
      <w:r w:rsidR="00864FB5">
        <w:t xml:space="preserve"> by amateurs</w:t>
      </w:r>
      <w:r w:rsidR="007B298B">
        <w:t xml:space="preserve">, so size, weight, and buoyance have to be </w:t>
      </w:r>
      <w:r w:rsidR="00864FB5">
        <w:t>considered</w:t>
      </w:r>
      <w:r w:rsidR="007B298B">
        <w:t xml:space="preserve"> differently.”</w:t>
      </w:r>
    </w:p>
    <w:p w14:paraId="2517BCA4" w14:textId="77777777" w:rsidR="007B298B" w:rsidRDefault="007B298B" w:rsidP="00307BCD">
      <w:pPr>
        <w:jc w:val="left"/>
      </w:pPr>
    </w:p>
    <w:p w14:paraId="1AACA1F8" w14:textId="77777777" w:rsidR="004B31F8" w:rsidRDefault="007B298B" w:rsidP="00307BCD">
      <w:pPr>
        <w:jc w:val="left"/>
      </w:pPr>
      <w:r>
        <w:t>The man then entered the large dining hall, and spoke to the chef. “</w:t>
      </w:r>
      <w:r w:rsidR="00CB3DEC">
        <w:t xml:space="preserve">Cooking for 80 hungry kids, </w:t>
      </w:r>
      <w:r>
        <w:t xml:space="preserve">I follow two rules—I have to have fun preparing the food, and they have to look forward to eating it. Since I control the kitchen, I can keep myself entertained by experimenting.” He offered the man a slice of mushroom pizza which he just added to the menu. </w:t>
      </w:r>
      <w:r w:rsidR="00864FB5">
        <w:t>“</w:t>
      </w:r>
      <w:r>
        <w:t>But</w:t>
      </w:r>
      <w:r w:rsidR="00CB3DEC">
        <w:t xml:space="preserve"> getting them to like it</w:t>
      </w:r>
      <w:r>
        <w:t xml:space="preserve"> is the real challenge. The food needs to be </w:t>
      </w:r>
      <w:r w:rsidR="0045233A">
        <w:t>nutritious</w:t>
      </w:r>
      <w:r>
        <w:t xml:space="preserve"> but </w:t>
      </w:r>
      <w:r w:rsidR="00CB3DEC">
        <w:t xml:space="preserve">tasty. If not, they’ll just go out and buy junk food.” </w:t>
      </w:r>
    </w:p>
    <w:p w14:paraId="6BCE5805" w14:textId="77777777" w:rsidR="00CB3DEC" w:rsidRDefault="00CB3DEC" w:rsidP="00307BCD">
      <w:pPr>
        <w:jc w:val="left"/>
      </w:pPr>
    </w:p>
    <w:p w14:paraId="6613A91B" w14:textId="77777777" w:rsidR="00864FB5" w:rsidRDefault="00CB3DEC" w:rsidP="00307BCD">
      <w:pPr>
        <w:jc w:val="left"/>
      </w:pPr>
      <w:r>
        <w:t>The man gratefully accepted the invitation to stay for dinner, and returned to the camp office with a lighter step than he’d had in weeks. He told the director how impressed he was with the place</w:t>
      </w:r>
      <w:r w:rsidR="00864FB5">
        <w:t xml:space="preserve"> and</w:t>
      </w:r>
      <w:r>
        <w:t xml:space="preserve"> </w:t>
      </w:r>
      <w:r w:rsidR="00864FB5">
        <w:t xml:space="preserve">the infectious enthusiasm of the campers, </w:t>
      </w:r>
      <w:r>
        <w:t xml:space="preserve">and how much he’d learned in just a few hours. </w:t>
      </w:r>
    </w:p>
    <w:p w14:paraId="1B4B633A" w14:textId="77777777" w:rsidR="00864FB5" w:rsidRDefault="00864FB5" w:rsidP="00307BCD">
      <w:pPr>
        <w:jc w:val="left"/>
      </w:pPr>
    </w:p>
    <w:p w14:paraId="362A698F" w14:textId="77777777" w:rsidR="00CB3DEC" w:rsidRDefault="00CB3DEC" w:rsidP="00307BCD">
      <w:pPr>
        <w:jc w:val="left"/>
      </w:pPr>
      <w:r>
        <w:t xml:space="preserve">“Do you need any help building trails?” the man asked. </w:t>
      </w:r>
      <w:r w:rsidR="00864FB5">
        <w:t>The director grinned and took out a map.</w:t>
      </w:r>
    </w:p>
    <w:p w14:paraId="1420635A" w14:textId="77777777" w:rsidR="0024136E" w:rsidRDefault="0024136E" w:rsidP="00307BCD">
      <w:pPr>
        <w:jc w:val="left"/>
      </w:pPr>
    </w:p>
    <w:p w14:paraId="3990235A" w14:textId="77777777" w:rsidR="0024136E" w:rsidRDefault="0024136E" w:rsidP="0024136E">
      <w:r>
        <w:t>*  *  *  *  *  *</w:t>
      </w:r>
    </w:p>
    <w:p w14:paraId="264D15C2" w14:textId="77777777" w:rsidR="00B0371E" w:rsidRDefault="00B0371E" w:rsidP="0024136E">
      <w:pPr>
        <w:rPr>
          <w:u w:val="single"/>
        </w:rPr>
      </w:pPr>
    </w:p>
    <w:p w14:paraId="3D085F80" w14:textId="054487F9" w:rsidR="00B0371E" w:rsidRPr="00B0371E" w:rsidRDefault="00B0371E" w:rsidP="0024136E">
      <w:pPr>
        <w:rPr>
          <w:u w:val="single"/>
        </w:rPr>
      </w:pPr>
      <w:r w:rsidRPr="00B0371E">
        <w:rPr>
          <w:u w:val="single"/>
        </w:rPr>
        <w:t>Commentary</w:t>
      </w:r>
    </w:p>
    <w:p w14:paraId="31210019" w14:textId="77777777" w:rsidR="00B0371E" w:rsidRDefault="00B0371E" w:rsidP="00C51304">
      <w:pPr>
        <w:jc w:val="left"/>
      </w:pPr>
    </w:p>
    <w:p w14:paraId="45A8651E" w14:textId="708A1EC5" w:rsidR="0024136E" w:rsidRDefault="00F16A04" w:rsidP="00307BCD">
      <w:pPr>
        <w:jc w:val="left"/>
      </w:pPr>
      <w:r>
        <w:t xml:space="preserve">Without belaboring </w:t>
      </w:r>
      <w:r w:rsidR="00275E91">
        <w:t>any</w:t>
      </w:r>
      <w:r>
        <w:t xml:space="preserve"> “meaning,” the story essentially </w:t>
      </w:r>
      <w:r w:rsidR="00275E91">
        <w:t xml:space="preserve">tries to communicate the nature of much of the current state of B2B research as practiced in its major sectors (industrial, agriculture, </w:t>
      </w:r>
      <w:r w:rsidR="00534A42">
        <w:t xml:space="preserve">and business </w:t>
      </w:r>
      <w:r w:rsidR="00275E91">
        <w:t>services). The seeker finds a superabundance of data and overemphasis on methodology</w:t>
      </w:r>
      <w:r w:rsidR="00DC4BDE">
        <w:t xml:space="preserve"> (in the farm and the factory)</w:t>
      </w:r>
      <w:r w:rsidR="00275E91">
        <w:t xml:space="preserve">, but far less concern with pulling it all together and explaining what it means. A reliance on qualitative sources </w:t>
      </w:r>
      <w:r w:rsidR="00DC4BDE">
        <w:t xml:space="preserve">(the barbershop) </w:t>
      </w:r>
      <w:r w:rsidR="00275E91">
        <w:t>prove</w:t>
      </w:r>
      <w:r w:rsidR="005A688B">
        <w:t>s</w:t>
      </w:r>
      <w:r w:rsidR="00275E91">
        <w:t xml:space="preserve"> entertaining, but alone doesn’t lead to a deeper understanding of business problems. And for the B2B practitioner, consumer research </w:t>
      </w:r>
      <w:r w:rsidR="002425F9">
        <w:t xml:space="preserve">(the country fair), </w:t>
      </w:r>
      <w:r w:rsidR="00275E91">
        <w:t>just seems somewhat pointless.</w:t>
      </w:r>
    </w:p>
    <w:p w14:paraId="683C15CC" w14:textId="77777777" w:rsidR="00275E91" w:rsidRDefault="00275E91" w:rsidP="00307BCD">
      <w:pPr>
        <w:jc w:val="left"/>
      </w:pPr>
    </w:p>
    <w:p w14:paraId="641D3482" w14:textId="0092D590" w:rsidR="00275E91" w:rsidRDefault="00275E91" w:rsidP="00307BCD">
      <w:pPr>
        <w:jc w:val="left"/>
      </w:pPr>
      <w:r>
        <w:t xml:space="preserve">The journey ends </w:t>
      </w:r>
      <w:r w:rsidR="005A688B">
        <w:t xml:space="preserve">in a place where ends </w:t>
      </w:r>
      <w:r w:rsidR="00534A42">
        <w:t>(how the learning can be applied</w:t>
      </w:r>
      <w:bookmarkStart w:id="0" w:name="_GoBack"/>
      <w:bookmarkEnd w:id="0"/>
      <w:r w:rsidR="00534A42">
        <w:t xml:space="preserve">) </w:t>
      </w:r>
      <w:r w:rsidR="005A688B">
        <w:t xml:space="preserve">take priority over means, and where purpose takes into account form, function, and an understanding of the customer, for whom psychological factors are as critical as rational features. </w:t>
      </w:r>
    </w:p>
    <w:p w14:paraId="3CBA84F0" w14:textId="77777777" w:rsidR="00272D3A" w:rsidRDefault="00272D3A" w:rsidP="00307BCD">
      <w:pPr>
        <w:jc w:val="left"/>
      </w:pPr>
    </w:p>
    <w:p w14:paraId="5A8ABF68" w14:textId="77777777" w:rsidR="00272D3A" w:rsidRDefault="00272D3A" w:rsidP="00307BCD">
      <w:pPr>
        <w:jc w:val="left"/>
      </w:pPr>
    </w:p>
    <w:p w14:paraId="17DDD8EB" w14:textId="77777777" w:rsidR="00272D3A" w:rsidRPr="00307BCD" w:rsidRDefault="00272D3A" w:rsidP="002425F9">
      <w:pPr>
        <w:jc w:val="left"/>
      </w:pPr>
      <w:r>
        <w:t>Fred John is Founder and Principal of Consilience Research &amp; Consulting, LLC.</w:t>
      </w:r>
    </w:p>
    <w:sectPr w:rsidR="00272D3A" w:rsidRPr="0030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6050D"/>
    <w:multiLevelType w:val="hybridMultilevel"/>
    <w:tmpl w:val="22A67FDE"/>
    <w:lvl w:ilvl="0" w:tplc="6A7EFA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CD"/>
    <w:rsid w:val="00053AA1"/>
    <w:rsid w:val="00071E4C"/>
    <w:rsid w:val="00083ABF"/>
    <w:rsid w:val="00147E45"/>
    <w:rsid w:val="0024136E"/>
    <w:rsid w:val="002425F9"/>
    <w:rsid w:val="00272D3A"/>
    <w:rsid w:val="00275E91"/>
    <w:rsid w:val="00307BCD"/>
    <w:rsid w:val="00321028"/>
    <w:rsid w:val="00350543"/>
    <w:rsid w:val="0045233A"/>
    <w:rsid w:val="004B31F8"/>
    <w:rsid w:val="00534A42"/>
    <w:rsid w:val="005A688B"/>
    <w:rsid w:val="0068190B"/>
    <w:rsid w:val="007B298B"/>
    <w:rsid w:val="007D7F37"/>
    <w:rsid w:val="00864FB5"/>
    <w:rsid w:val="008C1120"/>
    <w:rsid w:val="008F7B78"/>
    <w:rsid w:val="009413C0"/>
    <w:rsid w:val="00B0371E"/>
    <w:rsid w:val="00B12399"/>
    <w:rsid w:val="00B675B8"/>
    <w:rsid w:val="00C51304"/>
    <w:rsid w:val="00CB3DEC"/>
    <w:rsid w:val="00CB785E"/>
    <w:rsid w:val="00D939A4"/>
    <w:rsid w:val="00DA78A1"/>
    <w:rsid w:val="00DB4DE6"/>
    <w:rsid w:val="00DC4BDE"/>
    <w:rsid w:val="00E17361"/>
    <w:rsid w:val="00E43110"/>
    <w:rsid w:val="00F16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E681"/>
  <w15:chartTrackingRefBased/>
  <w15:docId w15:val="{B224F2C2-FC2B-4764-B1C0-B46AB041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6E"/>
    <w:pPr>
      <w:ind w:left="720"/>
      <w:contextualSpacing/>
    </w:pPr>
  </w:style>
  <w:style w:type="paragraph" w:styleId="BalloonText">
    <w:name w:val="Balloon Text"/>
    <w:basedOn w:val="Normal"/>
    <w:link w:val="BalloonTextChar"/>
    <w:uiPriority w:val="99"/>
    <w:semiHidden/>
    <w:unhideWhenUsed/>
    <w:rsid w:val="003505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5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 John</cp:lastModifiedBy>
  <cp:revision>2</cp:revision>
  <dcterms:created xsi:type="dcterms:W3CDTF">2021-04-09T20:37:00Z</dcterms:created>
  <dcterms:modified xsi:type="dcterms:W3CDTF">2021-04-09T20:37:00Z</dcterms:modified>
</cp:coreProperties>
</file>